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01.08.2023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19/351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Генеральний 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Нетяга В.І.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"Запоріжсклофлюс"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69035, Запорізька обл., м.Запоріжжя, вул. Діагональна, буд.2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00293255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(061)2397072, (061)2397061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</w:t>
      </w:r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paper@steklo.zp.ua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</w:t>
      </w:r>
      <w:r>
        <w:rPr>
          <w:rFonts w:ascii="Times New Roman CYR" w:hAnsi="Times New Roman CYR" w:cs="Times New Roman CYR"/>
          <w:sz w:val="24"/>
          <w:szCs w:val="24"/>
        </w:rPr>
        <w:t xml:space="preserve"> з оприлюднення регульованої інформації від імені учасника фондового ринку (у разі здійснення оприлюднення):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DR/00001/APA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</w:t>
      </w:r>
      <w:r>
        <w:rPr>
          <w:rFonts w:ascii="Times New Roman CYR" w:hAnsi="Times New Roman CYR" w:cs="Times New Roman CYR"/>
          <w:sz w:val="24"/>
          <w:szCs w:val="24"/>
        </w:rPr>
        <w:t xml:space="preserve">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</w:t>
      </w:r>
      <w:r>
        <w:rPr>
          <w:rFonts w:ascii="Times New Roman CYR" w:hAnsi="Times New Roman CYR" w:cs="Times New Roman CYR"/>
          <w:sz w:val="24"/>
          <w:szCs w:val="24"/>
        </w:rPr>
        <w:t>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</w:t>
      </w:r>
      <w:r>
        <w:rPr>
          <w:rFonts w:ascii="Times New Roman CYR" w:hAnsi="Times New Roman CYR" w:cs="Times New Roman CYR"/>
          <w:sz w:val="24"/>
          <w:szCs w:val="24"/>
        </w:rPr>
        <w:t>їна, DR/00002/ARM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https://www.steklo-flus.com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02.08.2023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634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</w:t>
            </w: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01.08.2023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Врублевська Тетяна Вiкторiвна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д/в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0,3817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634AC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634AC1" w:rsidRDefault="0063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Рiшенням Наглядової ради ПрАТ "Запорiжсклофлюс" ( Протокол № 24 від 01.08.2023 року),  відповідно до затвердженої Загальними зборами акціонерів нової редакції Статуту Товариства, який передбачає запровадження в обов'язковому порядку посади корпоративного с</w:t>
            </w: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екретаря, призначено Врублевську Тетяну Вiкторiвну на посаду Корпоративного секретаря ПрАТ "Запоріжсклофлюс" строком на п'ять рокiв , Розмір пакета акцій, якою володiє особа в статутному капiталi Товариства, складає 0,3817%. Iншi посади, якi обiймала особа</w:t>
            </w:r>
            <w:r w:rsidRPr="00634AC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протягом останнiх п'яти рокiв:  ПрАТ "Запорiжсклофлюс", начальник вiддiлу цiнних паперiв, Голова ревізійної комісії. Посадова особа не має непогашеної судимостi за корисливi та посадовi злочини.</w:t>
            </w:r>
          </w:p>
        </w:tc>
      </w:tr>
    </w:tbl>
    <w:p w:rsidR="00634AC1" w:rsidRDefault="00634A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634AC1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02F"/>
    <w:rsid w:val="0060002F"/>
    <w:rsid w:val="00634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Врублевская Татьяна</dc:creator>
  <cp:lastModifiedBy>Врублевская Татьяна</cp:lastModifiedBy>
  <cp:revision>2</cp:revision>
  <dcterms:created xsi:type="dcterms:W3CDTF">2023-08-01T12:05:00Z</dcterms:created>
  <dcterms:modified xsi:type="dcterms:W3CDTF">2023-08-01T12:05:00Z</dcterms:modified>
</cp:coreProperties>
</file>